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64A" w:rsidRDefault="0061564A" w:rsidP="00C00D9B">
      <w:pPr>
        <w:pStyle w:val="1"/>
        <w:jc w:val="center"/>
        <w:rPr>
          <w:b/>
          <w:lang w:val="ru-RU"/>
        </w:rPr>
      </w:pP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t>ПРОЄКТ</w:t>
      </w:r>
      <w:r w:rsidR="00C87C2E">
        <w:rPr>
          <w:b/>
          <w:lang w:val="ru-RU"/>
        </w:rPr>
        <w:t xml:space="preserve">                   </w:t>
      </w:r>
    </w:p>
    <w:p w:rsidR="00C00D9B" w:rsidRPr="00C00D9B" w:rsidRDefault="00C00D9B" w:rsidP="0061564A">
      <w:pPr>
        <w:pStyle w:val="1"/>
        <w:ind w:left="1416" w:firstLine="708"/>
        <w:jc w:val="center"/>
        <w:rPr>
          <w:b/>
        </w:rPr>
      </w:pPr>
      <w:bookmarkStart w:id="0" w:name="_GoBack"/>
      <w:bookmarkEnd w:id="0"/>
      <w:r w:rsidRPr="00C00D9B">
        <w:rPr>
          <w:b/>
          <w:noProof/>
          <w:lang w:val="ru-RU"/>
        </w:rPr>
        <w:drawing>
          <wp:inline distT="0" distB="0" distL="0" distR="0">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blip>
                    <a:srcRect/>
                    <a:stretch>
                      <a:fillRect/>
                    </a:stretch>
                  </pic:blipFill>
                  <pic:spPr bwMode="auto">
                    <a:xfrm>
                      <a:off x="0" y="0"/>
                      <a:ext cx="476250" cy="581025"/>
                    </a:xfrm>
                    <a:prstGeom prst="rect">
                      <a:avLst/>
                    </a:prstGeom>
                    <a:noFill/>
                    <a:ln w="9525">
                      <a:noFill/>
                      <a:miter lim="800000"/>
                      <a:headEnd/>
                      <a:tailEnd/>
                    </a:ln>
                  </pic:spPr>
                </pic:pic>
              </a:graphicData>
            </a:graphic>
          </wp:inline>
        </w:drawing>
      </w:r>
      <w:r w:rsidRPr="00C00D9B">
        <w:rPr>
          <w:b/>
          <w:lang w:val="ru-RU"/>
        </w:rPr>
        <w:tab/>
      </w:r>
      <w:r w:rsidRPr="00C00D9B">
        <w:rPr>
          <w:b/>
          <w:lang w:val="ru-RU"/>
        </w:rPr>
        <w:tab/>
      </w:r>
      <w:r w:rsidRPr="00C00D9B">
        <w:rPr>
          <w:b/>
          <w:lang w:val="ru-RU"/>
        </w:rPr>
        <w:tab/>
      </w:r>
      <w:r w:rsidRPr="00C00D9B">
        <w:rPr>
          <w:b/>
        </w:rPr>
        <w:t xml:space="preserve">               </w:t>
      </w:r>
    </w:p>
    <w:p w:rsidR="00C00D9B" w:rsidRPr="00C00D9B" w:rsidRDefault="00C00D9B" w:rsidP="00C00D9B">
      <w:pPr>
        <w:pStyle w:val="a3"/>
        <w:jc w:val="center"/>
        <w:rPr>
          <w:rFonts w:ascii="Times New Roman" w:hAnsi="Times New Roman"/>
          <w:b/>
          <w:sz w:val="28"/>
          <w:szCs w:val="28"/>
          <w:lang w:val="ru-RU"/>
        </w:rPr>
      </w:pPr>
      <w:r w:rsidRPr="00C00D9B">
        <w:rPr>
          <w:rFonts w:ascii="Times New Roman" w:hAnsi="Times New Roman"/>
          <w:b/>
          <w:sz w:val="28"/>
          <w:szCs w:val="28"/>
          <w:lang w:val="ru-RU"/>
        </w:rPr>
        <w:t>БУЧАНСЬКА  МІСЬКА   РАДА</w:t>
      </w:r>
    </w:p>
    <w:p w:rsidR="00C00D9B" w:rsidRPr="00C00D9B" w:rsidRDefault="00C00D9B" w:rsidP="00C00D9B">
      <w:pPr>
        <w:pStyle w:val="2"/>
        <w:pBdr>
          <w:bottom w:val="single" w:sz="12" w:space="1" w:color="auto"/>
        </w:pBdr>
        <w:rPr>
          <w:sz w:val="28"/>
          <w:szCs w:val="28"/>
        </w:rPr>
      </w:pPr>
      <w:r w:rsidRPr="00C00D9B">
        <w:rPr>
          <w:sz w:val="28"/>
          <w:szCs w:val="28"/>
        </w:rPr>
        <w:t>КИЇВСЬКОЇ ОБЛАСТІ</w:t>
      </w:r>
    </w:p>
    <w:p w:rsidR="00C00D9B" w:rsidRPr="00C00D9B" w:rsidRDefault="00C00D9B" w:rsidP="00C00D9B">
      <w:pPr>
        <w:spacing w:after="0"/>
        <w:jc w:val="center"/>
        <w:rPr>
          <w:rFonts w:ascii="Times New Roman" w:hAnsi="Times New Roman" w:cs="Times New Roman"/>
          <w:b/>
          <w:sz w:val="28"/>
          <w:szCs w:val="28"/>
          <w:lang w:val="uk-UA"/>
        </w:rPr>
      </w:pPr>
      <w:r w:rsidRPr="00C00D9B">
        <w:rPr>
          <w:rFonts w:ascii="Times New Roman" w:hAnsi="Times New Roman" w:cs="Times New Roman"/>
          <w:b/>
          <w:bCs/>
          <w:sz w:val="28"/>
          <w:szCs w:val="28"/>
        </w:rPr>
        <w:t xml:space="preserve">СІМДЕСЯТ  ЧЕТВЕРТА  </w:t>
      </w:r>
      <w:r w:rsidRPr="00C00D9B">
        <w:rPr>
          <w:rFonts w:ascii="Times New Roman" w:hAnsi="Times New Roman" w:cs="Times New Roman"/>
          <w:b/>
          <w:sz w:val="28"/>
          <w:szCs w:val="28"/>
        </w:rPr>
        <w:t>СЕСІЯ  СЬОМОГО  СКЛИКАННЯ</w:t>
      </w:r>
    </w:p>
    <w:p w:rsidR="00C00D9B" w:rsidRPr="00C00D9B" w:rsidRDefault="00C00D9B" w:rsidP="00C00D9B">
      <w:pPr>
        <w:pStyle w:val="1"/>
        <w:jc w:val="center"/>
        <w:rPr>
          <w:b/>
          <w:sz w:val="28"/>
          <w:szCs w:val="28"/>
        </w:rPr>
      </w:pPr>
      <w:r w:rsidRPr="00C00D9B">
        <w:rPr>
          <w:b/>
          <w:sz w:val="28"/>
          <w:szCs w:val="28"/>
        </w:rPr>
        <w:t>Р  І   Ш   Е   Н   Н   Я</w:t>
      </w:r>
    </w:p>
    <w:p w:rsidR="00C00D9B" w:rsidRPr="00C00D9B" w:rsidRDefault="00C00D9B" w:rsidP="00C00D9B">
      <w:pPr>
        <w:pStyle w:val="1"/>
        <w:jc w:val="center"/>
        <w:rPr>
          <w:b/>
          <w:sz w:val="28"/>
          <w:szCs w:val="28"/>
        </w:rPr>
      </w:pPr>
    </w:p>
    <w:p w:rsidR="00C00D9B" w:rsidRPr="00C00D9B" w:rsidRDefault="00C00D9B" w:rsidP="00C00D9B">
      <w:pPr>
        <w:pStyle w:val="1"/>
        <w:rPr>
          <w:b/>
          <w:sz w:val="28"/>
          <w:szCs w:val="28"/>
        </w:rPr>
      </w:pPr>
      <w:r w:rsidRPr="00C00D9B">
        <w:rPr>
          <w:b/>
          <w:sz w:val="28"/>
          <w:szCs w:val="28"/>
        </w:rPr>
        <w:t>«_____»   л</w:t>
      </w:r>
      <w:r w:rsidRPr="00C00D9B">
        <w:rPr>
          <w:b/>
          <w:sz w:val="28"/>
          <w:szCs w:val="28"/>
          <w:lang w:val="ru-RU"/>
        </w:rPr>
        <w:t>ютого</w:t>
      </w:r>
      <w:r w:rsidRPr="00C00D9B">
        <w:rPr>
          <w:b/>
          <w:sz w:val="28"/>
          <w:szCs w:val="28"/>
        </w:rPr>
        <w:t xml:space="preserve"> 20</w:t>
      </w:r>
      <w:r w:rsidRPr="00C00D9B">
        <w:rPr>
          <w:b/>
          <w:sz w:val="28"/>
          <w:szCs w:val="28"/>
          <w:lang w:val="ru-RU"/>
        </w:rPr>
        <w:t>20</w:t>
      </w:r>
      <w:r w:rsidRPr="00C00D9B">
        <w:rPr>
          <w:b/>
          <w:sz w:val="28"/>
          <w:szCs w:val="28"/>
        </w:rPr>
        <w:t xml:space="preserve"> р. </w:t>
      </w:r>
      <w:r w:rsidRPr="00C00D9B">
        <w:rPr>
          <w:b/>
          <w:sz w:val="28"/>
          <w:szCs w:val="28"/>
        </w:rPr>
        <w:tab/>
      </w:r>
      <w:r w:rsidRPr="00C00D9B">
        <w:rPr>
          <w:b/>
          <w:sz w:val="28"/>
          <w:szCs w:val="28"/>
        </w:rPr>
        <w:tab/>
      </w:r>
      <w:r w:rsidRPr="00C00D9B">
        <w:rPr>
          <w:b/>
          <w:sz w:val="28"/>
          <w:szCs w:val="28"/>
        </w:rPr>
        <w:tab/>
      </w:r>
      <w:r w:rsidRPr="00C00D9B">
        <w:rPr>
          <w:b/>
          <w:sz w:val="28"/>
          <w:szCs w:val="28"/>
        </w:rPr>
        <w:tab/>
        <w:t xml:space="preserve">                   №</w:t>
      </w:r>
      <w:r w:rsidRPr="00C00D9B">
        <w:rPr>
          <w:b/>
          <w:sz w:val="28"/>
          <w:szCs w:val="28"/>
          <w:lang w:val="ru-RU"/>
        </w:rPr>
        <w:t>_____-74-</w:t>
      </w:r>
      <w:r w:rsidRPr="00C00D9B">
        <w:rPr>
          <w:b/>
          <w:sz w:val="28"/>
          <w:szCs w:val="28"/>
          <w:lang w:val="en-US"/>
        </w:rPr>
        <w:t>VI</w:t>
      </w:r>
      <w:r w:rsidRPr="00C00D9B">
        <w:rPr>
          <w:b/>
          <w:sz w:val="28"/>
          <w:szCs w:val="28"/>
        </w:rPr>
        <w:t>І</w:t>
      </w:r>
    </w:p>
    <w:p w:rsidR="00C00D9B" w:rsidRPr="00C00D9B" w:rsidRDefault="00C00D9B" w:rsidP="00C00D9B">
      <w:pPr>
        <w:spacing w:after="0"/>
        <w:rPr>
          <w:rFonts w:ascii="Times New Roman" w:hAnsi="Times New Roman" w:cs="Times New Roman"/>
          <w:sz w:val="16"/>
          <w:szCs w:val="16"/>
        </w:rPr>
      </w:pPr>
    </w:p>
    <w:p w:rsidR="003475FB" w:rsidRPr="003475FB" w:rsidRDefault="003475FB" w:rsidP="003475FB">
      <w:pPr>
        <w:spacing w:after="0"/>
        <w:jc w:val="both"/>
        <w:rPr>
          <w:rFonts w:ascii="Times New Roman" w:hAnsi="Times New Roman" w:cs="Times New Roman"/>
          <w:b/>
          <w:sz w:val="24"/>
          <w:szCs w:val="24"/>
        </w:rPr>
      </w:pPr>
      <w:r w:rsidRPr="003475FB">
        <w:rPr>
          <w:rFonts w:ascii="Times New Roman" w:hAnsi="Times New Roman" w:cs="Times New Roman"/>
          <w:b/>
          <w:sz w:val="24"/>
          <w:szCs w:val="24"/>
        </w:rPr>
        <w:t>Про внесення змін до штатних розписів</w:t>
      </w:r>
    </w:p>
    <w:p w:rsidR="003475FB" w:rsidRPr="003475FB" w:rsidRDefault="003475FB" w:rsidP="003475FB">
      <w:pPr>
        <w:spacing w:after="0"/>
        <w:jc w:val="both"/>
        <w:rPr>
          <w:rFonts w:ascii="Times New Roman" w:hAnsi="Times New Roman" w:cs="Times New Roman"/>
          <w:b/>
          <w:sz w:val="24"/>
          <w:szCs w:val="24"/>
        </w:rPr>
      </w:pPr>
      <w:r w:rsidRPr="003475FB">
        <w:rPr>
          <w:rFonts w:ascii="Times New Roman" w:hAnsi="Times New Roman" w:cs="Times New Roman"/>
          <w:b/>
          <w:sz w:val="24"/>
          <w:szCs w:val="24"/>
        </w:rPr>
        <w:t>структурних підрозділів відділу освіти</w:t>
      </w:r>
    </w:p>
    <w:p w:rsidR="00C00D9B" w:rsidRPr="003475FB" w:rsidRDefault="003475FB" w:rsidP="003475FB">
      <w:pPr>
        <w:spacing w:after="0"/>
        <w:jc w:val="both"/>
        <w:rPr>
          <w:rFonts w:ascii="Times New Roman" w:hAnsi="Times New Roman" w:cs="Times New Roman"/>
          <w:b/>
        </w:rPr>
      </w:pPr>
      <w:r w:rsidRPr="003475FB">
        <w:rPr>
          <w:rFonts w:ascii="Times New Roman" w:hAnsi="Times New Roman" w:cs="Times New Roman"/>
          <w:b/>
          <w:sz w:val="24"/>
          <w:szCs w:val="24"/>
        </w:rPr>
        <w:t>Бучанської міської ради</w:t>
      </w:r>
    </w:p>
    <w:p w:rsidR="00C00D9B" w:rsidRPr="003475FB" w:rsidRDefault="00C00D9B" w:rsidP="003475FB">
      <w:pPr>
        <w:spacing w:after="0"/>
        <w:jc w:val="both"/>
        <w:rPr>
          <w:rFonts w:ascii="Times New Roman" w:hAnsi="Times New Roman" w:cs="Times New Roman"/>
          <w:b/>
          <w:sz w:val="16"/>
          <w:szCs w:val="16"/>
        </w:rPr>
      </w:pPr>
    </w:p>
    <w:p w:rsidR="00E869CF" w:rsidRPr="00876005" w:rsidRDefault="00C00D9B" w:rsidP="00C00D9B">
      <w:pPr>
        <w:pStyle w:val="HTML"/>
        <w:shd w:val="clear" w:color="auto" w:fill="FFFFFF"/>
        <w:jc w:val="both"/>
        <w:rPr>
          <w:rFonts w:ascii="Times New Roman" w:hAnsi="Times New Roman" w:cs="Times New Roman"/>
          <w:sz w:val="24"/>
          <w:szCs w:val="24"/>
          <w:lang w:val="uk-UA"/>
        </w:rPr>
      </w:pPr>
      <w:r w:rsidRPr="00C00D9B">
        <w:rPr>
          <w:rFonts w:ascii="Times New Roman" w:hAnsi="Times New Roman" w:cs="Times New Roman"/>
          <w:sz w:val="24"/>
          <w:szCs w:val="24"/>
          <w:lang w:val="uk-UA"/>
        </w:rPr>
        <w:t xml:space="preserve">                </w:t>
      </w:r>
      <w:r w:rsidR="003475FB" w:rsidRPr="00876005">
        <w:rPr>
          <w:rFonts w:ascii="Times New Roman" w:hAnsi="Times New Roman" w:cs="Times New Roman"/>
          <w:sz w:val="24"/>
          <w:szCs w:val="24"/>
          <w:lang w:val="uk-UA"/>
        </w:rPr>
        <w:t xml:space="preserve">Розглянувши подання начальника відділу освіти Бучанської міської ради Цимбала О.І., щодо внесення змін до штатного розпису структурних підрозділів відділу, керуючись Законами України «Про освіту» із змінами, «Про дошкільну освіту» із змінами, «Про загальну середню освіту» із змінами, «Про позашкільну освіту» із змінами, </w:t>
      </w:r>
      <w:r w:rsidR="003475FB" w:rsidRPr="00876005">
        <w:rPr>
          <w:rStyle w:val="a5"/>
          <w:rFonts w:ascii="Times New Roman" w:hAnsi="Times New Roman" w:cs="Times New Roman"/>
          <w:b w:val="0"/>
          <w:sz w:val="24"/>
          <w:szCs w:val="24"/>
          <w:bdr w:val="none" w:sz="0" w:space="0" w:color="auto" w:frame="1"/>
          <w:shd w:val="clear" w:color="auto" w:fill="FFFFFF"/>
          <w:lang w:val="uk-UA"/>
        </w:rPr>
        <w:t xml:space="preserve">Типовими штатними нормативами дошкільних навчальних закладів, що затверджені наказом Міністерства освіти і науки України від 04.1.2010 № 1055 із змінами, </w:t>
      </w:r>
      <w:r w:rsidR="003475FB" w:rsidRPr="00876005">
        <w:rPr>
          <w:rFonts w:ascii="Times New Roman" w:hAnsi="Times New Roman" w:cs="Times New Roman"/>
          <w:bCs/>
          <w:sz w:val="24"/>
          <w:szCs w:val="24"/>
          <w:bdr w:val="none" w:sz="0" w:space="0" w:color="auto" w:frame="1"/>
          <w:lang w:val="uk-UA"/>
        </w:rPr>
        <w:t xml:space="preserve">Типовими штатними нормативами загальноосвітніх навчальних закладів, які затверджені </w:t>
      </w:r>
      <w:r w:rsidR="003475FB" w:rsidRPr="00876005">
        <w:rPr>
          <w:rStyle w:val="a5"/>
          <w:rFonts w:ascii="Times New Roman" w:hAnsi="Times New Roman" w:cs="Times New Roman"/>
          <w:b w:val="0"/>
          <w:sz w:val="24"/>
          <w:szCs w:val="24"/>
          <w:bdr w:val="none" w:sz="0" w:space="0" w:color="auto" w:frame="1"/>
          <w:shd w:val="clear" w:color="auto" w:fill="FFFFFF"/>
          <w:lang w:val="uk-UA"/>
        </w:rPr>
        <w:t xml:space="preserve">наказом Міністерства освіти і науки України від </w:t>
      </w:r>
      <w:r w:rsidR="003475FB" w:rsidRPr="00876005">
        <w:rPr>
          <w:rFonts w:ascii="Times New Roman" w:hAnsi="Times New Roman" w:cs="Times New Roman"/>
          <w:sz w:val="24"/>
          <w:szCs w:val="24"/>
          <w:lang w:val="uk-UA"/>
        </w:rPr>
        <w:t xml:space="preserve">06.12.2010 </w:t>
      </w:r>
      <w:r w:rsidR="003475FB" w:rsidRPr="003475FB">
        <w:rPr>
          <w:rFonts w:ascii="Times New Roman" w:hAnsi="Times New Roman" w:cs="Times New Roman"/>
          <w:sz w:val="24"/>
          <w:szCs w:val="24"/>
        </w:rPr>
        <w:t>N</w:t>
      </w:r>
      <w:r w:rsidR="003475FB" w:rsidRPr="00876005">
        <w:rPr>
          <w:rFonts w:ascii="Times New Roman" w:hAnsi="Times New Roman" w:cs="Times New Roman"/>
          <w:sz w:val="24"/>
          <w:szCs w:val="24"/>
          <w:lang w:val="uk-UA"/>
        </w:rPr>
        <w:t xml:space="preserve"> 1205</w:t>
      </w:r>
      <w:r w:rsidR="003475FB" w:rsidRPr="00876005">
        <w:rPr>
          <w:rFonts w:ascii="Times New Roman" w:hAnsi="Times New Roman" w:cs="Times New Roman"/>
          <w:bCs/>
          <w:sz w:val="24"/>
          <w:szCs w:val="24"/>
          <w:bdr w:val="none" w:sz="0" w:space="0" w:color="auto" w:frame="1"/>
          <w:lang w:val="uk-UA"/>
        </w:rPr>
        <w:t xml:space="preserve">, Типовими штатними нормативами позашкільних навчальних закладів, затверджених наказом Міністерства освіти і науки, молоді та спорту № 1230 від 31.10.2012р. із змінами, </w:t>
      </w:r>
      <w:r w:rsidR="003475FB" w:rsidRPr="00876005">
        <w:rPr>
          <w:rFonts w:ascii="Times New Roman" w:hAnsi="Times New Roman" w:cs="Times New Roman"/>
          <w:sz w:val="24"/>
          <w:szCs w:val="24"/>
          <w:lang w:val="uk-UA"/>
        </w:rPr>
        <w:t>Інструкцією про порядок обчислення заробітної плати працівників освіти, затвердженої наказом Міністерства освіти і науки України від 15.04.1993 р. № 102 із змінами, Постановою КМУ від 30.08.2002р. № 1298 «</w:t>
      </w:r>
      <w:r w:rsidR="003475FB" w:rsidRPr="00876005">
        <w:rPr>
          <w:rFonts w:ascii="Times New Roman" w:hAnsi="Times New Roman" w:cs="Times New Roman"/>
          <w:bCs/>
          <w:color w:val="000000"/>
          <w:sz w:val="24"/>
          <w:szCs w:val="24"/>
          <w:lang w:val="uk-UA"/>
        </w:rPr>
        <w:t>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із змінами,</w:t>
      </w:r>
      <w:r w:rsidR="003475FB" w:rsidRPr="00876005">
        <w:rPr>
          <w:rFonts w:ascii="Times New Roman" w:hAnsi="Times New Roman" w:cs="Times New Roman"/>
          <w:sz w:val="24"/>
          <w:szCs w:val="24"/>
          <w:lang w:val="uk-UA"/>
        </w:rPr>
        <w:t xml:space="preserve"> </w:t>
      </w:r>
      <w:r w:rsidR="003475FB" w:rsidRPr="00876005">
        <w:rPr>
          <w:rFonts w:ascii="Times New Roman" w:hAnsi="Times New Roman" w:cs="Times New Roman"/>
          <w:bCs/>
          <w:sz w:val="24"/>
          <w:szCs w:val="24"/>
          <w:bdr w:val="none" w:sz="0" w:space="0" w:color="auto" w:frame="1"/>
          <w:lang w:val="uk-UA"/>
        </w:rPr>
        <w:t xml:space="preserve"> </w:t>
      </w:r>
      <w:r w:rsidR="003475FB" w:rsidRPr="00876005">
        <w:rPr>
          <w:rFonts w:ascii="Times New Roman" w:hAnsi="Times New Roman" w:cs="Times New Roman"/>
          <w:sz w:val="24"/>
          <w:szCs w:val="24"/>
          <w:lang w:val="uk-UA"/>
        </w:rPr>
        <w:t xml:space="preserve">наказом Міністерства освіти і науки України «Про впорядкування умов оплати праці та затвердження схем тарифних розрядів працівників навчальних закладів, установ освіти та наукових установ» від 26.09.2005 р. № 557 зі змінами, постановою Кабінету Міністрів України «Про затвердження розмірів підвищення посадових окладів (ставок заробітної плати) та додаткової оплати за окремі види педагогічної діяльності у співвідношенні до тарифної ставки» від 20.04.2007 р. № 643,  </w:t>
      </w:r>
      <w:r w:rsidR="003475FB" w:rsidRPr="00876005">
        <w:rPr>
          <w:rFonts w:ascii="Times New Roman" w:hAnsi="Times New Roman" w:cs="Times New Roman"/>
          <w:bCs/>
          <w:sz w:val="24"/>
          <w:szCs w:val="24"/>
          <w:bdr w:val="none" w:sz="0" w:space="0" w:color="auto" w:frame="1"/>
          <w:lang w:val="uk-UA"/>
        </w:rPr>
        <w:t xml:space="preserve">наказом </w:t>
      </w:r>
      <w:r w:rsidR="003475FB" w:rsidRPr="00876005">
        <w:rPr>
          <w:rStyle w:val="a5"/>
          <w:rFonts w:ascii="Times New Roman" w:hAnsi="Times New Roman" w:cs="Times New Roman"/>
          <w:b w:val="0"/>
          <w:sz w:val="24"/>
          <w:szCs w:val="24"/>
          <w:bdr w:val="none" w:sz="0" w:space="0" w:color="auto" w:frame="1"/>
          <w:shd w:val="clear" w:color="auto" w:fill="FFFFFF"/>
          <w:lang w:val="uk-UA"/>
        </w:rPr>
        <w:t>Міністерства освіти і науки України від</w:t>
      </w:r>
      <w:r w:rsidR="003475FB" w:rsidRPr="00876005">
        <w:rPr>
          <w:rFonts w:ascii="Times New Roman" w:hAnsi="Times New Roman" w:cs="Times New Roman"/>
          <w:sz w:val="24"/>
          <w:szCs w:val="24"/>
          <w:lang w:val="uk-UA"/>
        </w:rPr>
        <w:t xml:space="preserve"> 11.07.2006  </w:t>
      </w:r>
      <w:r w:rsidR="003475FB" w:rsidRPr="003475FB">
        <w:rPr>
          <w:rFonts w:ascii="Times New Roman" w:hAnsi="Times New Roman" w:cs="Times New Roman"/>
          <w:sz w:val="24"/>
          <w:szCs w:val="24"/>
        </w:rPr>
        <w:t>N</w:t>
      </w:r>
      <w:r w:rsidR="003475FB" w:rsidRPr="00876005">
        <w:rPr>
          <w:rFonts w:ascii="Times New Roman" w:hAnsi="Times New Roman" w:cs="Times New Roman"/>
          <w:sz w:val="24"/>
          <w:szCs w:val="24"/>
          <w:lang w:val="uk-UA"/>
        </w:rPr>
        <w:t xml:space="preserve"> 471  «</w:t>
      </w:r>
      <w:r w:rsidR="003475FB" w:rsidRPr="00876005">
        <w:rPr>
          <w:rFonts w:ascii="Times New Roman" w:hAnsi="Times New Roman" w:cs="Times New Roman"/>
          <w:bCs/>
          <w:sz w:val="24"/>
          <w:szCs w:val="24"/>
          <w:bdr w:val="none" w:sz="0" w:space="0" w:color="auto" w:frame="1"/>
          <w:lang w:val="uk-UA"/>
        </w:rPr>
        <w:t>Про внесення змін до</w:t>
      </w:r>
      <w:r w:rsidR="003475FB" w:rsidRPr="00876005">
        <w:rPr>
          <w:rFonts w:ascii="Times New Roman" w:hAnsi="Times New Roman" w:cs="Times New Roman"/>
          <w:bCs/>
          <w:color w:val="000000"/>
          <w:sz w:val="24"/>
          <w:szCs w:val="24"/>
          <w:bdr w:val="none" w:sz="0" w:space="0" w:color="auto" w:frame="1"/>
          <w:lang w:val="uk-UA"/>
        </w:rPr>
        <w:t xml:space="preserve"> Інструкції про порядок обчислення заробітної плати працівників освіти», </w:t>
      </w:r>
      <w:r w:rsidR="003475FB" w:rsidRPr="00876005">
        <w:rPr>
          <w:rFonts w:ascii="Times New Roman" w:hAnsi="Times New Roman" w:cs="Times New Roman"/>
          <w:sz w:val="24"/>
          <w:szCs w:val="24"/>
          <w:lang w:val="uk-UA"/>
        </w:rPr>
        <w:t>законом України «Про внесення змін до деяких законів України про освіту щодо організації інклюзивного навчання» від 05.06.2014р. №1324-</w:t>
      </w:r>
      <w:r w:rsidR="003475FB" w:rsidRPr="003475FB">
        <w:rPr>
          <w:rFonts w:ascii="Times New Roman" w:hAnsi="Times New Roman" w:cs="Times New Roman"/>
          <w:sz w:val="24"/>
          <w:szCs w:val="24"/>
          <w:lang w:val="en-US"/>
        </w:rPr>
        <w:t>VI</w:t>
      </w:r>
      <w:r w:rsidR="003475FB" w:rsidRPr="00876005">
        <w:rPr>
          <w:rFonts w:ascii="Times New Roman" w:hAnsi="Times New Roman" w:cs="Times New Roman"/>
          <w:sz w:val="24"/>
          <w:szCs w:val="24"/>
          <w:lang w:val="uk-UA"/>
        </w:rPr>
        <w:t>І, наказом відділу освіти Бучанської міської ради «Про проведення тарифікації педагогічних  працівників  на  2019/2020 навчальний рік» від 13.08.2018 року  № 148-О, керуючись Законом України «Про місцеве самоврядування», міська рада</w:t>
      </w:r>
    </w:p>
    <w:p w:rsidR="00C00D9B" w:rsidRPr="00C00D9B" w:rsidRDefault="00C00D9B" w:rsidP="00C00D9B">
      <w:pPr>
        <w:spacing w:after="0"/>
        <w:rPr>
          <w:rFonts w:ascii="Times New Roman" w:hAnsi="Times New Roman" w:cs="Times New Roman"/>
          <w:b/>
        </w:rPr>
      </w:pPr>
      <w:r w:rsidRPr="00C00D9B">
        <w:rPr>
          <w:rFonts w:ascii="Times New Roman" w:hAnsi="Times New Roman" w:cs="Times New Roman"/>
          <w:b/>
        </w:rPr>
        <w:t>ВИРІШИЛА:</w:t>
      </w:r>
    </w:p>
    <w:p w:rsidR="00C00D9B" w:rsidRPr="00C00D9B" w:rsidRDefault="00C00D9B" w:rsidP="00C00D9B">
      <w:pPr>
        <w:pStyle w:val="a4"/>
        <w:numPr>
          <w:ilvl w:val="0"/>
          <w:numId w:val="1"/>
        </w:numPr>
        <w:tabs>
          <w:tab w:val="num" w:pos="180"/>
        </w:tabs>
        <w:jc w:val="both"/>
        <w:rPr>
          <w:lang w:val="uk-UA"/>
        </w:rPr>
      </w:pPr>
      <w:r w:rsidRPr="00C00D9B">
        <w:rPr>
          <w:lang w:val="uk-UA"/>
        </w:rPr>
        <w:t xml:space="preserve">Внести з 01.03.2020 р. </w:t>
      </w:r>
      <w:r w:rsidR="003475FB" w:rsidRPr="008E3147">
        <w:rPr>
          <w:lang w:val="uk-UA"/>
        </w:rPr>
        <w:t>зміни до штатн</w:t>
      </w:r>
      <w:r w:rsidR="003475FB">
        <w:rPr>
          <w:lang w:val="uk-UA"/>
        </w:rPr>
        <w:t>их</w:t>
      </w:r>
      <w:r w:rsidR="003475FB" w:rsidRPr="008E3147">
        <w:rPr>
          <w:lang w:val="uk-UA"/>
        </w:rPr>
        <w:t xml:space="preserve"> розпис</w:t>
      </w:r>
      <w:r w:rsidR="003475FB">
        <w:rPr>
          <w:lang w:val="uk-UA"/>
        </w:rPr>
        <w:t>ів</w:t>
      </w:r>
      <w:r w:rsidR="003475FB" w:rsidRPr="008E3147">
        <w:rPr>
          <w:lang w:val="uk-UA"/>
        </w:rPr>
        <w:t xml:space="preserve"> </w:t>
      </w:r>
      <w:r w:rsidR="003475FB">
        <w:rPr>
          <w:lang w:val="uk-UA"/>
        </w:rPr>
        <w:t xml:space="preserve">Бучанського </w:t>
      </w:r>
      <w:r w:rsidR="00391AF8" w:rsidRPr="00391AF8">
        <w:rPr>
          <w:lang w:val="uk-UA"/>
        </w:rPr>
        <w:t>навчально-вихов</w:t>
      </w:r>
      <w:r w:rsidR="000A4648">
        <w:rPr>
          <w:lang w:val="uk-UA"/>
        </w:rPr>
        <w:t>н</w:t>
      </w:r>
      <w:r w:rsidR="00391AF8" w:rsidRPr="00391AF8">
        <w:rPr>
          <w:lang w:val="uk-UA"/>
        </w:rPr>
        <w:t>ого комплексу «спеціалізована загальноосвітня школа І-ІІІ ступенів – загально</w:t>
      </w:r>
      <w:r w:rsidR="000A4648">
        <w:rPr>
          <w:lang w:val="uk-UA"/>
        </w:rPr>
        <w:t>освітня школа І-ІІІ ступенів» №</w:t>
      </w:r>
      <w:r w:rsidR="00391AF8" w:rsidRPr="00391AF8">
        <w:rPr>
          <w:lang w:val="uk-UA"/>
        </w:rPr>
        <w:t>3</w:t>
      </w:r>
      <w:r w:rsidR="003475FB">
        <w:rPr>
          <w:lang w:val="uk-UA"/>
        </w:rPr>
        <w:t xml:space="preserve"> та Бучанського міського інклюзивно-ресурсного центру</w:t>
      </w:r>
      <w:r w:rsidR="003475FB" w:rsidRPr="000E3F6C">
        <w:rPr>
          <w:lang w:val="uk-UA"/>
        </w:rPr>
        <w:t xml:space="preserve"> (додаток)</w:t>
      </w:r>
      <w:r w:rsidR="00BA414B">
        <w:rPr>
          <w:lang w:val="uk-UA"/>
        </w:rPr>
        <w:t>.</w:t>
      </w:r>
    </w:p>
    <w:p w:rsidR="00C00D9B" w:rsidRPr="00BA43C4" w:rsidRDefault="00C00D9B" w:rsidP="00C00D9B">
      <w:pPr>
        <w:pStyle w:val="a4"/>
        <w:numPr>
          <w:ilvl w:val="0"/>
          <w:numId w:val="1"/>
        </w:numPr>
        <w:tabs>
          <w:tab w:val="num" w:pos="180"/>
        </w:tabs>
        <w:jc w:val="both"/>
        <w:rPr>
          <w:lang w:val="uk-UA"/>
        </w:rPr>
      </w:pPr>
      <w:r w:rsidRPr="00BA43C4">
        <w:rPr>
          <w:lang w:val="uk-UA"/>
        </w:rPr>
        <w:t>Відділу освіти</w:t>
      </w:r>
      <w:r w:rsidR="00BA43C4" w:rsidRPr="00BA43C4">
        <w:rPr>
          <w:lang w:val="uk-UA"/>
        </w:rPr>
        <w:t xml:space="preserve"> </w:t>
      </w:r>
      <w:r w:rsidRPr="00BA43C4">
        <w:rPr>
          <w:lang w:val="uk-UA"/>
        </w:rPr>
        <w:t>проводити фінансування в межах затвердженого фонду оплати праці на 2020 рік.</w:t>
      </w:r>
    </w:p>
    <w:p w:rsidR="00C00D9B" w:rsidRPr="00FE487A" w:rsidRDefault="00C00D9B" w:rsidP="00C00D9B">
      <w:pPr>
        <w:pStyle w:val="a4"/>
        <w:numPr>
          <w:ilvl w:val="0"/>
          <w:numId w:val="1"/>
        </w:numPr>
        <w:tabs>
          <w:tab w:val="num" w:pos="180"/>
        </w:tabs>
        <w:jc w:val="both"/>
        <w:rPr>
          <w:lang w:val="uk-UA"/>
        </w:rPr>
      </w:pPr>
      <w:r w:rsidRPr="00C00D9B">
        <w:rPr>
          <w:lang w:val="uk-UA"/>
        </w:rPr>
        <w:t xml:space="preserve">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w:t>
      </w:r>
      <w:r w:rsidRPr="00C00D9B">
        <w:t>бюджету</w:t>
      </w:r>
      <w:r w:rsidRPr="00C00D9B">
        <w:rPr>
          <w:lang w:val="uk-UA"/>
        </w:rPr>
        <w:t xml:space="preserve">, </w:t>
      </w:r>
      <w:r w:rsidRPr="00C00D9B">
        <w:t xml:space="preserve"> фінансів</w:t>
      </w:r>
      <w:r w:rsidRPr="00C00D9B">
        <w:rPr>
          <w:lang w:val="uk-UA"/>
        </w:rPr>
        <w:t xml:space="preserve"> та інвестування,</w:t>
      </w:r>
      <w:r w:rsidRPr="00C00D9B">
        <w:t xml:space="preserve"> а також на комісію з питань освіти, культури, спорту, справ молоді та гуманітарних питань.</w:t>
      </w:r>
    </w:p>
    <w:p w:rsidR="007E0E53" w:rsidRPr="007E0E53" w:rsidRDefault="007E0E53" w:rsidP="00C00D9B">
      <w:pPr>
        <w:spacing w:after="0"/>
        <w:jc w:val="both"/>
        <w:rPr>
          <w:rFonts w:ascii="Times New Roman" w:hAnsi="Times New Roman" w:cs="Times New Roman"/>
          <w:lang w:val="uk-UA"/>
        </w:rPr>
      </w:pPr>
    </w:p>
    <w:p w:rsidR="00FE487A" w:rsidRDefault="00C00D9B" w:rsidP="00EF67F9">
      <w:pPr>
        <w:spacing w:after="0"/>
        <w:jc w:val="both"/>
        <w:rPr>
          <w:rFonts w:ascii="Times New Roman" w:hAnsi="Times New Roman" w:cs="Times New Roman"/>
          <w:b/>
          <w:sz w:val="28"/>
          <w:szCs w:val="28"/>
          <w:lang w:val="uk-UA"/>
        </w:rPr>
      </w:pPr>
      <w:r w:rsidRPr="00C00D9B">
        <w:rPr>
          <w:rFonts w:ascii="Times New Roman" w:hAnsi="Times New Roman" w:cs="Times New Roman"/>
          <w:b/>
          <w:sz w:val="28"/>
          <w:szCs w:val="28"/>
        </w:rPr>
        <w:t>Міський голова</w:t>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r>
      <w:r w:rsidRPr="00C00D9B">
        <w:rPr>
          <w:rFonts w:ascii="Times New Roman" w:hAnsi="Times New Roman" w:cs="Times New Roman"/>
          <w:b/>
          <w:sz w:val="28"/>
          <w:szCs w:val="28"/>
        </w:rPr>
        <w:tab/>
        <w:t xml:space="preserve">             </w:t>
      </w:r>
      <w:r w:rsidR="00E869CF">
        <w:rPr>
          <w:rFonts w:ascii="Times New Roman" w:hAnsi="Times New Roman" w:cs="Times New Roman"/>
          <w:b/>
          <w:sz w:val="28"/>
          <w:szCs w:val="28"/>
          <w:lang w:val="uk-UA"/>
        </w:rPr>
        <w:t xml:space="preserve">    </w:t>
      </w:r>
      <w:r w:rsidRPr="00C00D9B">
        <w:rPr>
          <w:rFonts w:ascii="Times New Roman" w:hAnsi="Times New Roman" w:cs="Times New Roman"/>
          <w:b/>
          <w:sz w:val="28"/>
          <w:szCs w:val="28"/>
        </w:rPr>
        <w:t>А.П. Федору</w:t>
      </w:r>
      <w:r w:rsidR="00E869CF">
        <w:rPr>
          <w:rFonts w:ascii="Times New Roman" w:hAnsi="Times New Roman" w:cs="Times New Roman"/>
          <w:b/>
          <w:sz w:val="28"/>
          <w:szCs w:val="28"/>
          <w:lang w:val="uk-UA"/>
        </w:rPr>
        <w:t>к</w:t>
      </w:r>
    </w:p>
    <w:p w:rsidR="00FE487A" w:rsidRDefault="00FE487A" w:rsidP="00EF67F9">
      <w:pPr>
        <w:spacing w:after="0"/>
        <w:jc w:val="both"/>
        <w:rPr>
          <w:rFonts w:ascii="Times New Roman" w:hAnsi="Times New Roman" w:cs="Times New Roman"/>
          <w:b/>
          <w:sz w:val="28"/>
          <w:szCs w:val="28"/>
          <w:lang w:val="uk-UA"/>
        </w:rPr>
      </w:pPr>
    </w:p>
    <w:p w:rsidR="00FE487A" w:rsidRPr="00FE487A" w:rsidRDefault="00FE487A" w:rsidP="00FE487A">
      <w:pPr>
        <w:spacing w:after="0"/>
        <w:ind w:left="5664"/>
        <w:rPr>
          <w:rFonts w:ascii="Times New Roman" w:eastAsia="Times New Roman" w:hAnsi="Times New Roman" w:cs="Times New Roman"/>
          <w:sz w:val="24"/>
          <w:szCs w:val="24"/>
        </w:rPr>
      </w:pPr>
      <w:r w:rsidRPr="00FE487A">
        <w:rPr>
          <w:rFonts w:ascii="Times New Roman" w:eastAsia="Times New Roman" w:hAnsi="Times New Roman" w:cs="Times New Roman"/>
          <w:sz w:val="24"/>
          <w:szCs w:val="24"/>
        </w:rPr>
        <w:lastRenderedPageBreak/>
        <w:t xml:space="preserve">Додаток  </w:t>
      </w:r>
    </w:p>
    <w:p w:rsidR="00FE487A" w:rsidRPr="00FE487A" w:rsidRDefault="00FE487A" w:rsidP="00FE487A">
      <w:pPr>
        <w:spacing w:after="0"/>
        <w:ind w:left="5664"/>
        <w:rPr>
          <w:rFonts w:ascii="Times New Roman" w:eastAsia="Times New Roman" w:hAnsi="Times New Roman" w:cs="Times New Roman"/>
          <w:sz w:val="24"/>
          <w:szCs w:val="24"/>
        </w:rPr>
      </w:pPr>
      <w:r w:rsidRPr="00FE487A">
        <w:rPr>
          <w:rFonts w:ascii="Times New Roman" w:eastAsia="Times New Roman" w:hAnsi="Times New Roman" w:cs="Times New Roman"/>
          <w:sz w:val="24"/>
          <w:szCs w:val="24"/>
        </w:rPr>
        <w:t>до рішення 7</w:t>
      </w:r>
      <w:r>
        <w:rPr>
          <w:rFonts w:ascii="Times New Roman" w:hAnsi="Times New Roman" w:cs="Times New Roman"/>
          <w:sz w:val="24"/>
          <w:szCs w:val="24"/>
          <w:lang w:val="uk-UA"/>
        </w:rPr>
        <w:t>4</w:t>
      </w:r>
      <w:r w:rsidRPr="00FE487A">
        <w:rPr>
          <w:rFonts w:ascii="Times New Roman" w:eastAsia="Times New Roman" w:hAnsi="Times New Roman" w:cs="Times New Roman"/>
          <w:sz w:val="24"/>
          <w:szCs w:val="24"/>
        </w:rPr>
        <w:t xml:space="preserve"> сесії </w:t>
      </w:r>
      <w:r w:rsidRPr="00FE487A">
        <w:rPr>
          <w:rFonts w:ascii="Times New Roman" w:eastAsia="Times New Roman" w:hAnsi="Times New Roman" w:cs="Times New Roman"/>
          <w:sz w:val="24"/>
          <w:szCs w:val="24"/>
          <w:lang w:val="en-US"/>
        </w:rPr>
        <w:t>VII</w:t>
      </w:r>
      <w:r w:rsidRPr="00FE487A">
        <w:rPr>
          <w:rFonts w:ascii="Times New Roman" w:eastAsia="Times New Roman" w:hAnsi="Times New Roman" w:cs="Times New Roman"/>
          <w:sz w:val="24"/>
          <w:szCs w:val="24"/>
        </w:rPr>
        <w:t xml:space="preserve"> скликання </w:t>
      </w:r>
    </w:p>
    <w:p w:rsidR="00FE487A" w:rsidRPr="00FE487A" w:rsidRDefault="00FE487A" w:rsidP="00FE487A">
      <w:pPr>
        <w:spacing w:after="0"/>
        <w:ind w:left="5664"/>
        <w:rPr>
          <w:rFonts w:ascii="Times New Roman" w:eastAsia="Times New Roman" w:hAnsi="Times New Roman" w:cs="Times New Roman"/>
          <w:sz w:val="24"/>
          <w:szCs w:val="24"/>
        </w:rPr>
      </w:pPr>
      <w:r w:rsidRPr="00FE487A">
        <w:rPr>
          <w:rFonts w:ascii="Times New Roman" w:eastAsia="Times New Roman" w:hAnsi="Times New Roman" w:cs="Times New Roman"/>
          <w:sz w:val="24"/>
          <w:szCs w:val="24"/>
        </w:rPr>
        <w:t xml:space="preserve">Бучанської міської ради </w:t>
      </w:r>
    </w:p>
    <w:p w:rsidR="00FE487A" w:rsidRPr="00FE487A" w:rsidRDefault="00FE487A" w:rsidP="00FE487A">
      <w:pPr>
        <w:spacing w:after="0"/>
        <w:ind w:left="5664"/>
        <w:rPr>
          <w:rFonts w:ascii="Times New Roman" w:eastAsia="Times New Roman" w:hAnsi="Times New Roman" w:cs="Times New Roman"/>
          <w:sz w:val="24"/>
          <w:szCs w:val="24"/>
        </w:rPr>
      </w:pPr>
      <w:r w:rsidRPr="00FE487A">
        <w:rPr>
          <w:rFonts w:ascii="Times New Roman" w:eastAsia="Times New Roman" w:hAnsi="Times New Roman" w:cs="Times New Roman"/>
          <w:sz w:val="24"/>
          <w:szCs w:val="24"/>
        </w:rPr>
        <w:t xml:space="preserve">від  </w:t>
      </w:r>
      <w:r>
        <w:rPr>
          <w:rFonts w:ascii="Times New Roman" w:hAnsi="Times New Roman" w:cs="Times New Roman"/>
          <w:sz w:val="24"/>
          <w:szCs w:val="24"/>
          <w:lang w:val="uk-UA"/>
        </w:rPr>
        <w:t>__</w:t>
      </w:r>
      <w:r w:rsidRPr="00FE487A">
        <w:rPr>
          <w:rFonts w:ascii="Times New Roman" w:eastAsia="Times New Roman" w:hAnsi="Times New Roman" w:cs="Times New Roman"/>
          <w:sz w:val="24"/>
          <w:szCs w:val="24"/>
        </w:rPr>
        <w:t>.0</w:t>
      </w:r>
      <w:r>
        <w:rPr>
          <w:rFonts w:ascii="Times New Roman" w:hAnsi="Times New Roman" w:cs="Times New Roman"/>
          <w:sz w:val="24"/>
          <w:szCs w:val="24"/>
          <w:lang w:val="uk-UA"/>
        </w:rPr>
        <w:t>2</w:t>
      </w:r>
      <w:r w:rsidRPr="00FE487A">
        <w:rPr>
          <w:rFonts w:ascii="Times New Roman" w:eastAsia="Times New Roman" w:hAnsi="Times New Roman" w:cs="Times New Roman"/>
          <w:sz w:val="24"/>
          <w:szCs w:val="24"/>
        </w:rPr>
        <w:t xml:space="preserve">.2020 р. № </w:t>
      </w:r>
      <w:r>
        <w:rPr>
          <w:rFonts w:ascii="Times New Roman" w:hAnsi="Times New Roman" w:cs="Times New Roman"/>
          <w:sz w:val="24"/>
          <w:szCs w:val="24"/>
          <w:lang w:val="uk-UA"/>
        </w:rPr>
        <w:t>____</w:t>
      </w:r>
      <w:r w:rsidRPr="00FE487A">
        <w:rPr>
          <w:rFonts w:ascii="Times New Roman" w:eastAsia="Times New Roman" w:hAnsi="Times New Roman" w:cs="Times New Roman"/>
          <w:sz w:val="24"/>
          <w:szCs w:val="24"/>
        </w:rPr>
        <w:t xml:space="preserve"> - 7</w:t>
      </w:r>
      <w:r>
        <w:rPr>
          <w:rFonts w:ascii="Times New Roman" w:hAnsi="Times New Roman" w:cs="Times New Roman"/>
          <w:sz w:val="24"/>
          <w:szCs w:val="24"/>
          <w:lang w:val="uk-UA"/>
        </w:rPr>
        <w:t>4</w:t>
      </w:r>
      <w:r w:rsidRPr="00FE487A">
        <w:rPr>
          <w:rFonts w:ascii="Times New Roman" w:eastAsia="Times New Roman" w:hAnsi="Times New Roman" w:cs="Times New Roman"/>
          <w:sz w:val="24"/>
          <w:szCs w:val="24"/>
        </w:rPr>
        <w:t xml:space="preserve"> -</w:t>
      </w:r>
      <w:r w:rsidRPr="00FE487A">
        <w:rPr>
          <w:rFonts w:ascii="Times New Roman" w:eastAsia="Times New Roman" w:hAnsi="Times New Roman" w:cs="Times New Roman"/>
          <w:sz w:val="24"/>
          <w:szCs w:val="24"/>
          <w:lang w:val="en-US"/>
        </w:rPr>
        <w:t>VII</w:t>
      </w:r>
    </w:p>
    <w:p w:rsidR="00FE487A" w:rsidRPr="00FE487A" w:rsidRDefault="00FE487A" w:rsidP="00FE487A">
      <w:pPr>
        <w:tabs>
          <w:tab w:val="num" w:pos="180"/>
        </w:tabs>
        <w:spacing w:after="0"/>
        <w:ind w:left="5664"/>
        <w:rPr>
          <w:rFonts w:ascii="Times New Roman" w:eastAsia="Times New Roman" w:hAnsi="Times New Roman" w:cs="Times New Roman"/>
          <w:sz w:val="24"/>
          <w:szCs w:val="24"/>
        </w:rPr>
      </w:pPr>
    </w:p>
    <w:p w:rsidR="00FE487A" w:rsidRDefault="00FE487A" w:rsidP="004F62D6">
      <w:pPr>
        <w:tabs>
          <w:tab w:val="num" w:pos="180"/>
        </w:tabs>
        <w:spacing w:after="0"/>
        <w:rPr>
          <w:rFonts w:ascii="Times New Roman" w:eastAsia="Times New Roman" w:hAnsi="Times New Roman" w:cs="Times New Roman"/>
          <w:sz w:val="24"/>
          <w:szCs w:val="24"/>
          <w:lang w:val="uk-UA"/>
        </w:rPr>
      </w:pPr>
    </w:p>
    <w:p w:rsidR="003475FB" w:rsidRDefault="003475FB" w:rsidP="003475FB">
      <w:pPr>
        <w:pStyle w:val="a4"/>
        <w:numPr>
          <w:ilvl w:val="0"/>
          <w:numId w:val="5"/>
        </w:numPr>
        <w:tabs>
          <w:tab w:val="num" w:pos="180"/>
        </w:tabs>
        <w:jc w:val="both"/>
        <w:rPr>
          <w:b/>
          <w:lang w:val="uk-UA"/>
        </w:rPr>
      </w:pPr>
      <w:r w:rsidRPr="003475FB">
        <w:rPr>
          <w:b/>
          <w:lang w:val="uk-UA"/>
        </w:rPr>
        <w:t>Бучанський навчально-вихов</w:t>
      </w:r>
      <w:r w:rsidR="000A4648">
        <w:rPr>
          <w:b/>
          <w:lang w:val="uk-UA"/>
        </w:rPr>
        <w:t>н</w:t>
      </w:r>
      <w:r w:rsidRPr="003475FB">
        <w:rPr>
          <w:b/>
          <w:lang w:val="uk-UA"/>
        </w:rPr>
        <w:t xml:space="preserve">ий комплекс «спеціалізована загальноосвітня школа І-ІІІ ступенів – загальноосвітня школа І-ІІІ ступенів» № 3 </w:t>
      </w:r>
    </w:p>
    <w:p w:rsidR="00391AF8" w:rsidRPr="003475FB" w:rsidRDefault="00391AF8" w:rsidP="00391AF8">
      <w:pPr>
        <w:pStyle w:val="a4"/>
        <w:tabs>
          <w:tab w:val="num" w:pos="180"/>
        </w:tabs>
        <w:jc w:val="both"/>
        <w:rPr>
          <w:b/>
          <w:lang w:val="uk-UA"/>
        </w:rPr>
      </w:pPr>
    </w:p>
    <w:p w:rsidR="00391AF8" w:rsidRDefault="003475FB" w:rsidP="00391AF8">
      <w:pPr>
        <w:pStyle w:val="a4"/>
        <w:numPr>
          <w:ilvl w:val="0"/>
          <w:numId w:val="3"/>
        </w:numPr>
        <w:tabs>
          <w:tab w:val="num" w:pos="180"/>
        </w:tabs>
        <w:jc w:val="both"/>
        <w:rPr>
          <w:lang w:val="uk-UA"/>
        </w:rPr>
      </w:pPr>
      <w:r w:rsidRPr="00D14C1C">
        <w:rPr>
          <w:lang w:val="uk-UA"/>
        </w:rPr>
        <w:t xml:space="preserve">вивести  -0,5 ставки </w:t>
      </w:r>
      <w:r w:rsidR="00391AF8">
        <w:rPr>
          <w:lang w:val="uk-UA"/>
        </w:rPr>
        <w:t>прибиральника службових приміщень</w:t>
      </w:r>
      <w:r w:rsidR="00422999">
        <w:rPr>
          <w:lang w:val="uk-UA"/>
        </w:rPr>
        <w:t>.</w:t>
      </w:r>
    </w:p>
    <w:p w:rsidR="00391AF8" w:rsidRPr="00391AF8" w:rsidRDefault="00391AF8" w:rsidP="00391AF8">
      <w:pPr>
        <w:pStyle w:val="a4"/>
        <w:tabs>
          <w:tab w:val="num" w:pos="180"/>
        </w:tabs>
        <w:jc w:val="both"/>
        <w:rPr>
          <w:lang w:val="uk-UA"/>
        </w:rPr>
      </w:pPr>
    </w:p>
    <w:p w:rsidR="003475FB" w:rsidRPr="006723D0" w:rsidRDefault="003475FB" w:rsidP="003475FB">
      <w:pPr>
        <w:tabs>
          <w:tab w:val="num" w:pos="180"/>
        </w:tabs>
        <w:jc w:val="both"/>
        <w:rPr>
          <w:rFonts w:ascii="Times New Roman" w:hAnsi="Times New Roman" w:cs="Times New Roman"/>
          <w:i/>
          <w:sz w:val="24"/>
          <w:szCs w:val="24"/>
          <w:u w:val="single"/>
        </w:rPr>
      </w:pPr>
      <w:r w:rsidRPr="006723D0">
        <w:rPr>
          <w:rFonts w:ascii="Times New Roman" w:hAnsi="Times New Roman" w:cs="Times New Roman"/>
          <w:i/>
          <w:sz w:val="24"/>
          <w:szCs w:val="24"/>
          <w:u w:val="single"/>
        </w:rPr>
        <w:t xml:space="preserve">разом:       </w:t>
      </w:r>
      <w:r w:rsidRPr="006723D0">
        <w:rPr>
          <w:rFonts w:ascii="Times New Roman" w:hAnsi="Times New Roman" w:cs="Times New Roman"/>
          <w:i/>
          <w:sz w:val="24"/>
          <w:szCs w:val="24"/>
          <w:u w:val="single"/>
        </w:rPr>
        <w:tab/>
        <w:t xml:space="preserve">ввести    </w:t>
      </w:r>
      <w:r w:rsidRPr="006723D0">
        <w:rPr>
          <w:rFonts w:ascii="Times New Roman" w:hAnsi="Times New Roman" w:cs="Times New Roman"/>
          <w:b/>
          <w:i/>
          <w:sz w:val="24"/>
          <w:szCs w:val="24"/>
          <w:u w:val="single"/>
        </w:rPr>
        <w:t>+</w:t>
      </w:r>
      <w:r w:rsidR="00422999" w:rsidRPr="006723D0">
        <w:rPr>
          <w:rFonts w:ascii="Times New Roman" w:hAnsi="Times New Roman" w:cs="Times New Roman"/>
          <w:b/>
          <w:i/>
          <w:sz w:val="24"/>
          <w:szCs w:val="24"/>
          <w:u w:val="single"/>
          <w:lang w:val="uk-UA"/>
        </w:rPr>
        <w:t>0</w:t>
      </w:r>
      <w:r w:rsidRPr="006723D0">
        <w:rPr>
          <w:rFonts w:ascii="Times New Roman" w:hAnsi="Times New Roman" w:cs="Times New Roman"/>
          <w:b/>
          <w:i/>
          <w:sz w:val="24"/>
          <w:szCs w:val="24"/>
          <w:u w:val="single"/>
        </w:rPr>
        <w:t>,</w:t>
      </w:r>
      <w:r w:rsidR="00422999" w:rsidRPr="006723D0">
        <w:rPr>
          <w:rFonts w:ascii="Times New Roman" w:hAnsi="Times New Roman" w:cs="Times New Roman"/>
          <w:b/>
          <w:i/>
          <w:sz w:val="24"/>
          <w:szCs w:val="24"/>
          <w:u w:val="single"/>
          <w:lang w:val="uk-UA"/>
        </w:rPr>
        <w:t>0</w:t>
      </w:r>
      <w:r w:rsidRPr="006723D0">
        <w:rPr>
          <w:rFonts w:ascii="Times New Roman" w:hAnsi="Times New Roman" w:cs="Times New Roman"/>
          <w:b/>
          <w:i/>
          <w:sz w:val="24"/>
          <w:szCs w:val="24"/>
          <w:u w:val="single"/>
        </w:rPr>
        <w:t xml:space="preserve"> ставки</w:t>
      </w:r>
      <w:r w:rsidRPr="006723D0">
        <w:rPr>
          <w:rFonts w:ascii="Times New Roman" w:hAnsi="Times New Roman" w:cs="Times New Roman"/>
          <w:i/>
          <w:sz w:val="24"/>
          <w:szCs w:val="24"/>
          <w:u w:val="single"/>
        </w:rPr>
        <w:t xml:space="preserve">;           вивести    </w:t>
      </w:r>
      <w:r w:rsidRPr="006723D0">
        <w:rPr>
          <w:rFonts w:ascii="Times New Roman" w:hAnsi="Times New Roman" w:cs="Times New Roman"/>
          <w:b/>
          <w:i/>
          <w:sz w:val="24"/>
          <w:szCs w:val="24"/>
          <w:u w:val="single"/>
        </w:rPr>
        <w:t>-</w:t>
      </w:r>
      <w:r w:rsidR="00422999" w:rsidRPr="006723D0">
        <w:rPr>
          <w:rFonts w:ascii="Times New Roman" w:hAnsi="Times New Roman" w:cs="Times New Roman"/>
          <w:b/>
          <w:i/>
          <w:sz w:val="24"/>
          <w:szCs w:val="24"/>
          <w:u w:val="single"/>
          <w:lang w:val="uk-UA"/>
        </w:rPr>
        <w:t>0</w:t>
      </w:r>
      <w:r w:rsidRPr="006723D0">
        <w:rPr>
          <w:rFonts w:ascii="Times New Roman" w:hAnsi="Times New Roman" w:cs="Times New Roman"/>
          <w:b/>
          <w:i/>
          <w:sz w:val="24"/>
          <w:szCs w:val="24"/>
          <w:u w:val="single"/>
        </w:rPr>
        <w:t>,</w:t>
      </w:r>
      <w:r w:rsidR="00422999" w:rsidRPr="006723D0">
        <w:rPr>
          <w:rFonts w:ascii="Times New Roman" w:hAnsi="Times New Roman" w:cs="Times New Roman"/>
          <w:b/>
          <w:i/>
          <w:sz w:val="24"/>
          <w:szCs w:val="24"/>
          <w:u w:val="single"/>
          <w:lang w:val="uk-UA"/>
        </w:rPr>
        <w:t xml:space="preserve">5 </w:t>
      </w:r>
      <w:r w:rsidRPr="006723D0">
        <w:rPr>
          <w:rFonts w:ascii="Times New Roman" w:hAnsi="Times New Roman" w:cs="Times New Roman"/>
          <w:b/>
          <w:i/>
          <w:sz w:val="24"/>
          <w:szCs w:val="24"/>
          <w:u w:val="single"/>
        </w:rPr>
        <w:t xml:space="preserve"> ставки</w:t>
      </w:r>
      <w:r w:rsidRPr="006723D0">
        <w:rPr>
          <w:rFonts w:ascii="Times New Roman" w:hAnsi="Times New Roman" w:cs="Times New Roman"/>
          <w:i/>
          <w:sz w:val="24"/>
          <w:szCs w:val="24"/>
          <w:u w:val="single"/>
        </w:rPr>
        <w:t>.</w:t>
      </w:r>
    </w:p>
    <w:p w:rsidR="003475FB" w:rsidRPr="006723D0" w:rsidRDefault="003475FB" w:rsidP="003475FB">
      <w:pPr>
        <w:tabs>
          <w:tab w:val="num" w:pos="180"/>
        </w:tabs>
        <w:spacing w:after="0"/>
        <w:rPr>
          <w:rFonts w:ascii="Times New Roman" w:hAnsi="Times New Roman" w:cs="Times New Roman"/>
          <w:b/>
          <w:sz w:val="24"/>
          <w:szCs w:val="24"/>
          <w:lang w:val="uk-UA"/>
        </w:rPr>
      </w:pPr>
      <w:r w:rsidRPr="006723D0">
        <w:rPr>
          <w:rFonts w:ascii="Times New Roman" w:hAnsi="Times New Roman" w:cs="Times New Roman"/>
          <w:b/>
          <w:sz w:val="24"/>
          <w:szCs w:val="24"/>
        </w:rPr>
        <w:tab/>
      </w:r>
      <w:r w:rsidRPr="006723D0">
        <w:rPr>
          <w:rFonts w:ascii="Times New Roman" w:hAnsi="Times New Roman" w:cs="Times New Roman"/>
          <w:b/>
          <w:sz w:val="24"/>
          <w:szCs w:val="24"/>
        </w:rPr>
        <w:tab/>
      </w:r>
      <w:r w:rsidRPr="006723D0">
        <w:rPr>
          <w:rFonts w:ascii="Times New Roman" w:hAnsi="Times New Roman" w:cs="Times New Roman"/>
          <w:b/>
          <w:sz w:val="24"/>
          <w:szCs w:val="24"/>
        </w:rPr>
        <w:tab/>
      </w:r>
      <w:r w:rsidR="00422999" w:rsidRPr="006723D0">
        <w:rPr>
          <w:rFonts w:ascii="Times New Roman" w:hAnsi="Times New Roman" w:cs="Times New Roman"/>
          <w:b/>
          <w:sz w:val="24"/>
          <w:szCs w:val="24"/>
          <w:lang w:val="uk-UA"/>
        </w:rPr>
        <w:t>вивести</w:t>
      </w:r>
      <w:r w:rsidRPr="006723D0">
        <w:rPr>
          <w:rFonts w:ascii="Times New Roman" w:hAnsi="Times New Roman" w:cs="Times New Roman"/>
          <w:b/>
          <w:sz w:val="24"/>
          <w:szCs w:val="24"/>
        </w:rPr>
        <w:t xml:space="preserve">    </w:t>
      </w:r>
      <w:r w:rsidR="00422999" w:rsidRPr="006723D0">
        <w:rPr>
          <w:rFonts w:ascii="Times New Roman" w:hAnsi="Times New Roman" w:cs="Times New Roman"/>
          <w:b/>
          <w:sz w:val="24"/>
          <w:szCs w:val="24"/>
          <w:lang w:val="uk-UA"/>
        </w:rPr>
        <w:t>-0</w:t>
      </w:r>
      <w:r w:rsidRPr="006723D0">
        <w:rPr>
          <w:rFonts w:ascii="Times New Roman" w:hAnsi="Times New Roman" w:cs="Times New Roman"/>
          <w:b/>
          <w:sz w:val="24"/>
          <w:szCs w:val="24"/>
        </w:rPr>
        <w:t>,</w:t>
      </w:r>
      <w:r w:rsidR="00422999" w:rsidRPr="006723D0">
        <w:rPr>
          <w:rFonts w:ascii="Times New Roman" w:hAnsi="Times New Roman" w:cs="Times New Roman"/>
          <w:b/>
          <w:sz w:val="24"/>
          <w:szCs w:val="24"/>
          <w:lang w:val="uk-UA"/>
        </w:rPr>
        <w:t>5</w:t>
      </w:r>
      <w:r w:rsidRPr="006723D0">
        <w:rPr>
          <w:rFonts w:ascii="Times New Roman" w:hAnsi="Times New Roman" w:cs="Times New Roman"/>
          <w:b/>
          <w:sz w:val="24"/>
          <w:szCs w:val="24"/>
        </w:rPr>
        <w:t xml:space="preserve"> ставки</w:t>
      </w:r>
    </w:p>
    <w:p w:rsidR="00422999" w:rsidRDefault="00422999" w:rsidP="003475FB">
      <w:pPr>
        <w:tabs>
          <w:tab w:val="num" w:pos="180"/>
        </w:tabs>
        <w:spacing w:after="0"/>
        <w:rPr>
          <w:rFonts w:ascii="Times New Roman" w:eastAsia="Times New Roman" w:hAnsi="Times New Roman" w:cs="Times New Roman"/>
          <w:sz w:val="24"/>
          <w:szCs w:val="24"/>
          <w:lang w:val="uk-UA"/>
        </w:rPr>
      </w:pPr>
    </w:p>
    <w:p w:rsidR="00422999" w:rsidRPr="00422999" w:rsidRDefault="00422999" w:rsidP="003475FB">
      <w:pPr>
        <w:tabs>
          <w:tab w:val="num" w:pos="180"/>
        </w:tabs>
        <w:spacing w:after="0"/>
        <w:rPr>
          <w:rFonts w:ascii="Times New Roman" w:eastAsia="Times New Roman" w:hAnsi="Times New Roman" w:cs="Times New Roman"/>
          <w:sz w:val="24"/>
          <w:szCs w:val="24"/>
          <w:lang w:val="uk-UA"/>
        </w:rPr>
      </w:pPr>
    </w:p>
    <w:p w:rsidR="00AC18CA" w:rsidRPr="003475FB" w:rsidRDefault="00AE7567" w:rsidP="003475FB">
      <w:pPr>
        <w:pStyle w:val="a4"/>
        <w:numPr>
          <w:ilvl w:val="0"/>
          <w:numId w:val="5"/>
        </w:numPr>
        <w:jc w:val="both"/>
        <w:rPr>
          <w:b/>
        </w:rPr>
      </w:pPr>
      <w:r w:rsidRPr="003475FB">
        <w:rPr>
          <w:b/>
          <w:lang w:val="uk-UA"/>
        </w:rPr>
        <w:t>Бучанський міський інклюзивно-ресурсний центр</w:t>
      </w:r>
    </w:p>
    <w:p w:rsidR="00BA414B" w:rsidRDefault="00BA414B" w:rsidP="00BA414B">
      <w:pPr>
        <w:spacing w:after="0"/>
        <w:jc w:val="both"/>
        <w:rPr>
          <w:rFonts w:ascii="Times New Roman" w:eastAsia="Times New Roman" w:hAnsi="Times New Roman" w:cs="Times New Roman"/>
          <w:sz w:val="24"/>
          <w:szCs w:val="24"/>
          <w:lang w:val="uk-UA"/>
        </w:rPr>
      </w:pPr>
    </w:p>
    <w:p w:rsidR="00422999" w:rsidRPr="00422999" w:rsidRDefault="00422999" w:rsidP="00422999">
      <w:pPr>
        <w:pStyle w:val="a4"/>
        <w:numPr>
          <w:ilvl w:val="0"/>
          <w:numId w:val="3"/>
        </w:numPr>
        <w:jc w:val="both"/>
        <w:rPr>
          <w:lang w:val="uk-UA"/>
        </w:rPr>
      </w:pPr>
      <w:r>
        <w:rPr>
          <w:lang w:val="uk-UA"/>
        </w:rPr>
        <w:t>ввести  +</w:t>
      </w:r>
      <w:r w:rsidRPr="00D14C1C">
        <w:rPr>
          <w:lang w:val="uk-UA"/>
        </w:rPr>
        <w:t xml:space="preserve">0,5 ставки </w:t>
      </w:r>
      <w:r>
        <w:rPr>
          <w:lang w:val="uk-UA"/>
        </w:rPr>
        <w:t>прибиральника службових приміщень</w:t>
      </w:r>
    </w:p>
    <w:p w:rsidR="00FE487A" w:rsidRDefault="00FE487A" w:rsidP="00FE487A">
      <w:pPr>
        <w:pStyle w:val="a4"/>
        <w:numPr>
          <w:ilvl w:val="0"/>
          <w:numId w:val="3"/>
        </w:numPr>
        <w:tabs>
          <w:tab w:val="num" w:pos="180"/>
        </w:tabs>
        <w:jc w:val="both"/>
        <w:rPr>
          <w:lang w:val="uk-UA"/>
        </w:rPr>
      </w:pPr>
      <w:r w:rsidRPr="00FE487A">
        <w:rPr>
          <w:lang w:val="uk-UA"/>
        </w:rPr>
        <w:t xml:space="preserve">ввести  +1,0 ставку </w:t>
      </w:r>
      <w:r w:rsidR="00C158C4">
        <w:rPr>
          <w:lang w:val="uk-UA"/>
        </w:rPr>
        <w:t xml:space="preserve"> </w:t>
      </w:r>
      <w:r w:rsidR="006B72FD">
        <w:rPr>
          <w:lang w:val="uk-UA"/>
        </w:rPr>
        <w:t>вчителя-реабілітолога</w:t>
      </w:r>
      <w:r w:rsidRPr="00FE487A">
        <w:rPr>
          <w:lang w:val="uk-UA"/>
        </w:rPr>
        <w:t>;</w:t>
      </w:r>
    </w:p>
    <w:p w:rsidR="00AE7567" w:rsidRDefault="00473089" w:rsidP="00FE487A">
      <w:pPr>
        <w:pStyle w:val="a4"/>
        <w:numPr>
          <w:ilvl w:val="0"/>
          <w:numId w:val="3"/>
        </w:numPr>
        <w:tabs>
          <w:tab w:val="num" w:pos="180"/>
        </w:tabs>
        <w:jc w:val="both"/>
        <w:rPr>
          <w:lang w:val="uk-UA"/>
        </w:rPr>
      </w:pPr>
      <w:r w:rsidRPr="00FE487A">
        <w:rPr>
          <w:lang w:val="uk-UA"/>
        </w:rPr>
        <w:t>ввести  +1,0 ставку</w:t>
      </w:r>
      <w:r w:rsidR="00C158C4">
        <w:rPr>
          <w:lang w:val="uk-UA"/>
        </w:rPr>
        <w:t xml:space="preserve">  </w:t>
      </w:r>
      <w:r w:rsidR="00BA414B">
        <w:rPr>
          <w:lang w:val="uk-UA"/>
        </w:rPr>
        <w:t>спеціаліста з спеціальної педагогіки.</w:t>
      </w:r>
    </w:p>
    <w:p w:rsidR="00DE1CFB" w:rsidRPr="00FE487A" w:rsidRDefault="00DE1CFB" w:rsidP="00AC18CA">
      <w:pPr>
        <w:pStyle w:val="a4"/>
        <w:jc w:val="both"/>
        <w:rPr>
          <w:lang w:val="uk-UA"/>
        </w:rPr>
      </w:pPr>
    </w:p>
    <w:p w:rsidR="00FE487A" w:rsidRPr="00FE487A" w:rsidRDefault="00FE487A" w:rsidP="00FE487A">
      <w:pPr>
        <w:tabs>
          <w:tab w:val="num" w:pos="180"/>
        </w:tabs>
        <w:spacing w:after="0"/>
        <w:jc w:val="both"/>
        <w:rPr>
          <w:rFonts w:ascii="Times New Roman" w:eastAsia="Times New Roman" w:hAnsi="Times New Roman" w:cs="Times New Roman"/>
          <w:i/>
          <w:sz w:val="24"/>
          <w:szCs w:val="24"/>
          <w:u w:val="single"/>
        </w:rPr>
      </w:pPr>
      <w:r w:rsidRPr="00FE487A">
        <w:rPr>
          <w:rFonts w:ascii="Times New Roman" w:eastAsia="Times New Roman" w:hAnsi="Times New Roman" w:cs="Times New Roman"/>
          <w:i/>
          <w:sz w:val="24"/>
          <w:szCs w:val="24"/>
          <w:u w:val="single"/>
        </w:rPr>
        <w:t xml:space="preserve">разом:       </w:t>
      </w:r>
      <w:r w:rsidRPr="00FE487A">
        <w:rPr>
          <w:rFonts w:ascii="Times New Roman" w:eastAsia="Times New Roman" w:hAnsi="Times New Roman" w:cs="Times New Roman"/>
          <w:i/>
          <w:sz w:val="24"/>
          <w:szCs w:val="24"/>
          <w:u w:val="single"/>
        </w:rPr>
        <w:tab/>
        <w:t xml:space="preserve">ввести    </w:t>
      </w:r>
      <w:r w:rsidRPr="00FE487A">
        <w:rPr>
          <w:rFonts w:ascii="Times New Roman" w:eastAsia="Times New Roman" w:hAnsi="Times New Roman" w:cs="Times New Roman"/>
          <w:b/>
          <w:i/>
          <w:sz w:val="24"/>
          <w:szCs w:val="24"/>
          <w:u w:val="single"/>
        </w:rPr>
        <w:t>+</w:t>
      </w:r>
      <w:r w:rsidR="00473089">
        <w:rPr>
          <w:rFonts w:ascii="Times New Roman" w:hAnsi="Times New Roman" w:cs="Times New Roman"/>
          <w:b/>
          <w:i/>
          <w:sz w:val="24"/>
          <w:szCs w:val="24"/>
          <w:u w:val="single"/>
          <w:lang w:val="uk-UA"/>
        </w:rPr>
        <w:t>2</w:t>
      </w:r>
      <w:r w:rsidRPr="00FE487A">
        <w:rPr>
          <w:rFonts w:ascii="Times New Roman" w:eastAsia="Times New Roman" w:hAnsi="Times New Roman" w:cs="Times New Roman"/>
          <w:b/>
          <w:i/>
          <w:sz w:val="24"/>
          <w:szCs w:val="24"/>
          <w:u w:val="single"/>
        </w:rPr>
        <w:t>,0 ставк</w:t>
      </w:r>
      <w:r w:rsidR="00F52748">
        <w:rPr>
          <w:rFonts w:ascii="Times New Roman" w:eastAsia="Times New Roman" w:hAnsi="Times New Roman" w:cs="Times New Roman"/>
          <w:b/>
          <w:i/>
          <w:sz w:val="24"/>
          <w:szCs w:val="24"/>
          <w:u w:val="single"/>
          <w:lang w:val="uk-UA"/>
        </w:rPr>
        <w:t>и</w:t>
      </w:r>
      <w:r w:rsidRPr="00FE487A">
        <w:rPr>
          <w:rFonts w:ascii="Times New Roman" w:eastAsia="Times New Roman" w:hAnsi="Times New Roman" w:cs="Times New Roman"/>
          <w:i/>
          <w:sz w:val="24"/>
          <w:szCs w:val="24"/>
          <w:u w:val="single"/>
        </w:rPr>
        <w:t xml:space="preserve">;           </w:t>
      </w:r>
    </w:p>
    <w:p w:rsidR="00FE487A" w:rsidRPr="00F52748" w:rsidRDefault="00FE487A" w:rsidP="00FE487A">
      <w:pPr>
        <w:tabs>
          <w:tab w:val="num" w:pos="180"/>
        </w:tabs>
        <w:spacing w:after="0"/>
        <w:jc w:val="both"/>
        <w:rPr>
          <w:rFonts w:ascii="Times New Roman" w:eastAsia="Times New Roman" w:hAnsi="Times New Roman" w:cs="Times New Roman"/>
          <w:b/>
          <w:sz w:val="24"/>
          <w:szCs w:val="24"/>
          <w:lang w:val="uk-UA"/>
        </w:rPr>
      </w:pPr>
      <w:r w:rsidRPr="00FE487A">
        <w:rPr>
          <w:rFonts w:ascii="Times New Roman" w:eastAsia="Times New Roman" w:hAnsi="Times New Roman" w:cs="Times New Roman"/>
          <w:b/>
          <w:sz w:val="24"/>
          <w:szCs w:val="24"/>
        </w:rPr>
        <w:tab/>
      </w:r>
      <w:r w:rsidRPr="00FE487A">
        <w:rPr>
          <w:rFonts w:ascii="Times New Roman" w:eastAsia="Times New Roman" w:hAnsi="Times New Roman" w:cs="Times New Roman"/>
          <w:b/>
          <w:sz w:val="24"/>
          <w:szCs w:val="24"/>
        </w:rPr>
        <w:tab/>
      </w:r>
      <w:r w:rsidRPr="00FE487A">
        <w:rPr>
          <w:rFonts w:ascii="Times New Roman" w:eastAsia="Times New Roman" w:hAnsi="Times New Roman" w:cs="Times New Roman"/>
          <w:b/>
          <w:sz w:val="24"/>
          <w:szCs w:val="24"/>
        </w:rPr>
        <w:tab/>
        <w:t>ввести    +</w:t>
      </w:r>
      <w:r w:rsidR="00473089">
        <w:rPr>
          <w:rFonts w:ascii="Times New Roman" w:hAnsi="Times New Roman" w:cs="Times New Roman"/>
          <w:b/>
          <w:sz w:val="24"/>
          <w:szCs w:val="24"/>
          <w:lang w:val="uk-UA"/>
        </w:rPr>
        <w:t>2</w:t>
      </w:r>
      <w:r w:rsidRPr="00FE487A">
        <w:rPr>
          <w:rFonts w:ascii="Times New Roman" w:eastAsia="Times New Roman" w:hAnsi="Times New Roman" w:cs="Times New Roman"/>
          <w:b/>
          <w:sz w:val="24"/>
          <w:szCs w:val="24"/>
        </w:rPr>
        <w:t>,0 ставк</w:t>
      </w:r>
      <w:r w:rsidR="00F52748">
        <w:rPr>
          <w:rFonts w:ascii="Times New Roman" w:eastAsia="Times New Roman" w:hAnsi="Times New Roman" w:cs="Times New Roman"/>
          <w:b/>
          <w:sz w:val="24"/>
          <w:szCs w:val="24"/>
          <w:lang w:val="uk-UA"/>
        </w:rPr>
        <w:t>и</w:t>
      </w:r>
    </w:p>
    <w:p w:rsidR="00FE487A" w:rsidRDefault="00FE487A" w:rsidP="00FE487A">
      <w:pPr>
        <w:tabs>
          <w:tab w:val="num" w:pos="180"/>
        </w:tabs>
        <w:spacing w:after="0"/>
        <w:jc w:val="both"/>
        <w:rPr>
          <w:rFonts w:ascii="Times New Roman" w:eastAsia="Times New Roman" w:hAnsi="Times New Roman" w:cs="Times New Roman"/>
          <w:b/>
          <w:sz w:val="24"/>
          <w:szCs w:val="24"/>
          <w:lang w:val="uk-UA"/>
        </w:rPr>
      </w:pPr>
    </w:p>
    <w:p w:rsidR="00422999" w:rsidRPr="00422999" w:rsidRDefault="00422999" w:rsidP="00FE487A">
      <w:pPr>
        <w:tabs>
          <w:tab w:val="num" w:pos="180"/>
        </w:tabs>
        <w:spacing w:after="0"/>
        <w:jc w:val="both"/>
        <w:rPr>
          <w:rFonts w:ascii="Times New Roman" w:eastAsia="Times New Roman" w:hAnsi="Times New Roman" w:cs="Times New Roman"/>
          <w:b/>
          <w:sz w:val="24"/>
          <w:szCs w:val="24"/>
          <w:lang w:val="uk-UA"/>
        </w:rPr>
      </w:pPr>
    </w:p>
    <w:p w:rsidR="00FE487A" w:rsidRPr="00422999" w:rsidRDefault="00422999" w:rsidP="00FE487A">
      <w:pPr>
        <w:tabs>
          <w:tab w:val="num" w:pos="180"/>
        </w:tabs>
        <w:spacing w:after="0"/>
        <w:jc w:val="both"/>
        <w:rPr>
          <w:rFonts w:ascii="Times New Roman" w:eastAsia="Times New Roman" w:hAnsi="Times New Roman" w:cs="Times New Roman"/>
          <w:b/>
          <w:sz w:val="24"/>
          <w:szCs w:val="24"/>
        </w:rPr>
      </w:pPr>
      <w:r w:rsidRPr="00422999">
        <w:rPr>
          <w:rFonts w:ascii="Times New Roman" w:hAnsi="Times New Roman" w:cs="Times New Roman"/>
          <w:b/>
          <w:sz w:val="24"/>
          <w:szCs w:val="24"/>
        </w:rPr>
        <w:t xml:space="preserve">Всього виведено - </w:t>
      </w:r>
      <w:r>
        <w:rPr>
          <w:rFonts w:ascii="Times New Roman" w:hAnsi="Times New Roman" w:cs="Times New Roman"/>
          <w:b/>
          <w:sz w:val="24"/>
          <w:szCs w:val="24"/>
          <w:lang w:val="uk-UA"/>
        </w:rPr>
        <w:t>0</w:t>
      </w:r>
      <w:r w:rsidRPr="00422999">
        <w:rPr>
          <w:rFonts w:ascii="Times New Roman" w:hAnsi="Times New Roman" w:cs="Times New Roman"/>
          <w:b/>
          <w:sz w:val="24"/>
          <w:szCs w:val="24"/>
        </w:rPr>
        <w:t>,</w:t>
      </w:r>
      <w:r>
        <w:rPr>
          <w:rFonts w:ascii="Times New Roman" w:hAnsi="Times New Roman" w:cs="Times New Roman"/>
          <w:b/>
          <w:sz w:val="24"/>
          <w:szCs w:val="24"/>
          <w:lang w:val="uk-UA"/>
        </w:rPr>
        <w:t>5</w:t>
      </w:r>
      <w:r w:rsidRPr="00422999">
        <w:rPr>
          <w:rFonts w:ascii="Times New Roman" w:hAnsi="Times New Roman" w:cs="Times New Roman"/>
          <w:b/>
          <w:sz w:val="24"/>
          <w:szCs w:val="24"/>
        </w:rPr>
        <w:t xml:space="preserve"> ставки</w:t>
      </w:r>
    </w:p>
    <w:p w:rsidR="00FE487A" w:rsidRPr="00FE487A" w:rsidRDefault="00FE487A" w:rsidP="00FE487A">
      <w:pPr>
        <w:tabs>
          <w:tab w:val="num" w:pos="180"/>
        </w:tabs>
        <w:spacing w:after="0"/>
        <w:jc w:val="both"/>
        <w:rPr>
          <w:rFonts w:ascii="Times New Roman" w:eastAsia="Times New Roman" w:hAnsi="Times New Roman" w:cs="Times New Roman"/>
          <w:b/>
          <w:sz w:val="24"/>
          <w:szCs w:val="24"/>
        </w:rPr>
      </w:pPr>
      <w:r w:rsidRPr="00FE487A">
        <w:rPr>
          <w:rFonts w:ascii="Times New Roman" w:eastAsia="Times New Roman" w:hAnsi="Times New Roman" w:cs="Times New Roman"/>
          <w:b/>
          <w:sz w:val="24"/>
          <w:szCs w:val="24"/>
        </w:rPr>
        <w:t xml:space="preserve">Всього введено + </w:t>
      </w:r>
      <w:r w:rsidR="00473089">
        <w:rPr>
          <w:rFonts w:ascii="Times New Roman" w:hAnsi="Times New Roman" w:cs="Times New Roman"/>
          <w:b/>
          <w:sz w:val="24"/>
          <w:szCs w:val="24"/>
          <w:lang w:val="uk-UA"/>
        </w:rPr>
        <w:t>2</w:t>
      </w:r>
      <w:r w:rsidRPr="00FE487A">
        <w:rPr>
          <w:rFonts w:ascii="Times New Roman" w:eastAsia="Times New Roman" w:hAnsi="Times New Roman" w:cs="Times New Roman"/>
          <w:b/>
          <w:sz w:val="24"/>
          <w:szCs w:val="24"/>
        </w:rPr>
        <w:t>,</w:t>
      </w:r>
      <w:r w:rsidR="00422999">
        <w:rPr>
          <w:rFonts w:ascii="Times New Roman" w:eastAsia="Times New Roman" w:hAnsi="Times New Roman" w:cs="Times New Roman"/>
          <w:b/>
          <w:sz w:val="24"/>
          <w:szCs w:val="24"/>
          <w:lang w:val="uk-UA"/>
        </w:rPr>
        <w:t>5</w:t>
      </w:r>
      <w:r w:rsidRPr="00FE487A">
        <w:rPr>
          <w:rFonts w:ascii="Times New Roman" w:eastAsia="Times New Roman" w:hAnsi="Times New Roman" w:cs="Times New Roman"/>
          <w:b/>
          <w:sz w:val="24"/>
          <w:szCs w:val="24"/>
        </w:rPr>
        <w:t xml:space="preserve"> ставки</w:t>
      </w:r>
    </w:p>
    <w:p w:rsidR="00FE487A" w:rsidRPr="00FE487A" w:rsidRDefault="00FE487A" w:rsidP="00FE487A">
      <w:pPr>
        <w:tabs>
          <w:tab w:val="num" w:pos="180"/>
        </w:tabs>
        <w:spacing w:after="0"/>
        <w:jc w:val="both"/>
        <w:rPr>
          <w:rFonts w:ascii="Times New Roman" w:eastAsia="Times New Roman" w:hAnsi="Times New Roman" w:cs="Times New Roman"/>
          <w:b/>
          <w:sz w:val="24"/>
          <w:szCs w:val="24"/>
        </w:rPr>
      </w:pPr>
      <w:r w:rsidRPr="00FE487A">
        <w:rPr>
          <w:rFonts w:ascii="Times New Roman" w:eastAsia="Times New Roman" w:hAnsi="Times New Roman" w:cs="Times New Roman"/>
          <w:b/>
          <w:sz w:val="24"/>
          <w:szCs w:val="24"/>
        </w:rPr>
        <w:t xml:space="preserve">Загальна кількість введених + </w:t>
      </w:r>
      <w:r w:rsidR="00473089">
        <w:rPr>
          <w:rFonts w:ascii="Times New Roman" w:hAnsi="Times New Roman" w:cs="Times New Roman"/>
          <w:b/>
          <w:sz w:val="24"/>
          <w:szCs w:val="24"/>
          <w:lang w:val="uk-UA"/>
        </w:rPr>
        <w:t>2</w:t>
      </w:r>
      <w:r w:rsidRPr="00FE487A">
        <w:rPr>
          <w:rFonts w:ascii="Times New Roman" w:eastAsia="Times New Roman" w:hAnsi="Times New Roman" w:cs="Times New Roman"/>
          <w:b/>
          <w:sz w:val="24"/>
          <w:szCs w:val="24"/>
        </w:rPr>
        <w:t>,0 ставки</w:t>
      </w:r>
    </w:p>
    <w:p w:rsidR="00FE487A" w:rsidRPr="00EF67F9" w:rsidRDefault="00FE487A" w:rsidP="00FE487A">
      <w:pPr>
        <w:spacing w:after="0"/>
        <w:jc w:val="both"/>
        <w:rPr>
          <w:rFonts w:ascii="Times New Roman" w:hAnsi="Times New Roman" w:cs="Times New Roman"/>
          <w:b/>
          <w:sz w:val="28"/>
          <w:szCs w:val="28"/>
          <w:lang w:val="uk-UA"/>
        </w:rPr>
      </w:pPr>
    </w:p>
    <w:p w:rsidR="00C00D9B" w:rsidRDefault="00C00D9B"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CF60DD" w:rsidRDefault="00CF60DD" w:rsidP="00C00D9B">
      <w:pPr>
        <w:pStyle w:val="a4"/>
        <w:ind w:left="0"/>
        <w:rPr>
          <w:b/>
          <w:sz w:val="28"/>
          <w:szCs w:val="28"/>
          <w:lang w:val="uk-UA" w:eastAsia="uk-UA"/>
        </w:rPr>
      </w:pPr>
    </w:p>
    <w:p w:rsidR="00876005" w:rsidRDefault="00876005" w:rsidP="00C00D9B">
      <w:pPr>
        <w:pStyle w:val="a4"/>
        <w:ind w:left="0"/>
        <w:rPr>
          <w:b/>
          <w:sz w:val="28"/>
          <w:szCs w:val="28"/>
          <w:lang w:val="uk-UA" w:eastAsia="uk-UA"/>
        </w:rPr>
      </w:pPr>
    </w:p>
    <w:p w:rsidR="007E0E53" w:rsidRPr="00CF60DD" w:rsidRDefault="007E0E53" w:rsidP="00C00D9B">
      <w:pPr>
        <w:pStyle w:val="a4"/>
        <w:ind w:left="0"/>
        <w:rPr>
          <w:b/>
          <w:sz w:val="28"/>
          <w:szCs w:val="28"/>
          <w:lang w:val="uk-UA" w:eastAsia="uk-UA"/>
        </w:rPr>
      </w:pPr>
    </w:p>
    <w:p w:rsidR="004009AC" w:rsidRDefault="004009AC" w:rsidP="00C00D9B">
      <w:pPr>
        <w:pStyle w:val="a4"/>
        <w:ind w:left="0"/>
        <w:rPr>
          <w:b/>
          <w:sz w:val="28"/>
          <w:szCs w:val="28"/>
          <w:lang w:val="uk-UA" w:eastAsia="uk-UA"/>
        </w:rPr>
      </w:pPr>
    </w:p>
    <w:sectPr w:rsidR="004009AC" w:rsidSect="003475FB">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6F1E"/>
    <w:multiLevelType w:val="hybridMultilevel"/>
    <w:tmpl w:val="270C5D2E"/>
    <w:lvl w:ilvl="0" w:tplc="7EAC196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8A468F"/>
    <w:multiLevelType w:val="hybridMultilevel"/>
    <w:tmpl w:val="00DE7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8A5204"/>
    <w:multiLevelType w:val="hybridMultilevel"/>
    <w:tmpl w:val="4CFA6020"/>
    <w:lvl w:ilvl="0" w:tplc="7F6CE26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4D45E05"/>
    <w:multiLevelType w:val="hybridMultilevel"/>
    <w:tmpl w:val="40AED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1B66D4"/>
    <w:multiLevelType w:val="hybridMultilevel"/>
    <w:tmpl w:val="DE169542"/>
    <w:lvl w:ilvl="0" w:tplc="8DDE16EE">
      <w:start w:val="1"/>
      <w:numFmt w:val="decimal"/>
      <w:lvlText w:val="%1."/>
      <w:lvlJc w:val="left"/>
      <w:pPr>
        <w:ind w:left="720" w:hanging="360"/>
      </w:pPr>
      <w:rPr>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D9B"/>
    <w:rsid w:val="000A4648"/>
    <w:rsid w:val="001070C4"/>
    <w:rsid w:val="0015285A"/>
    <w:rsid w:val="003475FB"/>
    <w:rsid w:val="00391AF8"/>
    <w:rsid w:val="004009AC"/>
    <w:rsid w:val="00422999"/>
    <w:rsid w:val="00473089"/>
    <w:rsid w:val="004F62D6"/>
    <w:rsid w:val="005809EF"/>
    <w:rsid w:val="005F32C5"/>
    <w:rsid w:val="0061564A"/>
    <w:rsid w:val="006723D0"/>
    <w:rsid w:val="006B72FD"/>
    <w:rsid w:val="006B7585"/>
    <w:rsid w:val="006C5D2F"/>
    <w:rsid w:val="00756CC7"/>
    <w:rsid w:val="0075728B"/>
    <w:rsid w:val="007E0E53"/>
    <w:rsid w:val="007E46BC"/>
    <w:rsid w:val="00876005"/>
    <w:rsid w:val="008C1300"/>
    <w:rsid w:val="008F065F"/>
    <w:rsid w:val="00A65ACA"/>
    <w:rsid w:val="00AC18CA"/>
    <w:rsid w:val="00AE7567"/>
    <w:rsid w:val="00BA414B"/>
    <w:rsid w:val="00BA43C4"/>
    <w:rsid w:val="00BC05DD"/>
    <w:rsid w:val="00BC7EA9"/>
    <w:rsid w:val="00BF53F6"/>
    <w:rsid w:val="00C00D9B"/>
    <w:rsid w:val="00C110F8"/>
    <w:rsid w:val="00C158C4"/>
    <w:rsid w:val="00C21BA9"/>
    <w:rsid w:val="00C71958"/>
    <w:rsid w:val="00C87C2E"/>
    <w:rsid w:val="00CD25A9"/>
    <w:rsid w:val="00CF60DD"/>
    <w:rsid w:val="00D44F59"/>
    <w:rsid w:val="00DE1CFB"/>
    <w:rsid w:val="00E4147A"/>
    <w:rsid w:val="00E869CF"/>
    <w:rsid w:val="00EF4095"/>
    <w:rsid w:val="00EF67F9"/>
    <w:rsid w:val="00F52748"/>
    <w:rsid w:val="00FD0EAA"/>
    <w:rsid w:val="00FE4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82D46"/>
  <w15:docId w15:val="{E772DD28-D31E-4DD2-8336-37E5D41E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85A"/>
  </w:style>
  <w:style w:type="paragraph" w:styleId="1">
    <w:name w:val="heading 1"/>
    <w:basedOn w:val="a"/>
    <w:next w:val="a"/>
    <w:link w:val="10"/>
    <w:uiPriority w:val="99"/>
    <w:qFormat/>
    <w:rsid w:val="00C00D9B"/>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C00D9B"/>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00D9B"/>
    <w:rPr>
      <w:rFonts w:ascii="Times New Roman" w:eastAsia="Times New Roman" w:hAnsi="Times New Roman" w:cs="Times New Roman"/>
      <w:sz w:val="24"/>
      <w:szCs w:val="20"/>
      <w:lang w:val="uk-UA"/>
    </w:rPr>
  </w:style>
  <w:style w:type="character" w:customStyle="1" w:styleId="20">
    <w:name w:val="Заголовок 2 Знак"/>
    <w:basedOn w:val="a0"/>
    <w:link w:val="2"/>
    <w:uiPriority w:val="99"/>
    <w:rsid w:val="00C00D9B"/>
    <w:rPr>
      <w:rFonts w:ascii="Times New Roman" w:eastAsia="Times New Roman" w:hAnsi="Times New Roman" w:cs="Times New Roman"/>
      <w:b/>
      <w:sz w:val="20"/>
      <w:szCs w:val="20"/>
      <w:lang w:val="uk-UA"/>
    </w:rPr>
  </w:style>
  <w:style w:type="paragraph" w:customStyle="1" w:styleId="a3">
    <w:name w:val="Знак"/>
    <w:basedOn w:val="a"/>
    <w:uiPriority w:val="99"/>
    <w:rsid w:val="00C00D9B"/>
    <w:pPr>
      <w:spacing w:after="0" w:line="240" w:lineRule="auto"/>
    </w:pPr>
    <w:rPr>
      <w:rFonts w:ascii="Verdana" w:eastAsia="Times New Roman" w:hAnsi="Verdana" w:cs="Times New Roman"/>
      <w:sz w:val="20"/>
      <w:szCs w:val="20"/>
      <w:lang w:val="en-US" w:eastAsia="en-US"/>
    </w:rPr>
  </w:style>
  <w:style w:type="paragraph" w:styleId="a4">
    <w:name w:val="List Paragraph"/>
    <w:basedOn w:val="a"/>
    <w:qFormat/>
    <w:rsid w:val="00C00D9B"/>
    <w:pPr>
      <w:spacing w:after="0" w:line="240" w:lineRule="auto"/>
      <w:ind w:left="720"/>
      <w:contextualSpacing/>
    </w:pPr>
    <w:rPr>
      <w:rFonts w:ascii="Times New Roman" w:eastAsia="Times New Roman" w:hAnsi="Times New Roman" w:cs="Times New Roman"/>
      <w:sz w:val="24"/>
      <w:szCs w:val="24"/>
    </w:rPr>
  </w:style>
  <w:style w:type="character" w:styleId="a5">
    <w:name w:val="Strong"/>
    <w:basedOn w:val="a0"/>
    <w:qFormat/>
    <w:rsid w:val="00C00D9B"/>
    <w:rPr>
      <w:b/>
      <w:bCs/>
    </w:rPr>
  </w:style>
  <w:style w:type="paragraph" w:styleId="HTML">
    <w:name w:val="HTML Preformatted"/>
    <w:basedOn w:val="a"/>
    <w:link w:val="HTML0"/>
    <w:rsid w:val="00C00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C00D9B"/>
    <w:rPr>
      <w:rFonts w:ascii="Courier New" w:eastAsia="Times New Roman" w:hAnsi="Courier New" w:cs="Courier New"/>
      <w:sz w:val="20"/>
      <w:szCs w:val="20"/>
    </w:rPr>
  </w:style>
  <w:style w:type="paragraph" w:styleId="a6">
    <w:name w:val="Balloon Text"/>
    <w:basedOn w:val="a"/>
    <w:link w:val="a7"/>
    <w:uiPriority w:val="99"/>
    <w:semiHidden/>
    <w:unhideWhenUsed/>
    <w:rsid w:val="00C00D9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00D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Operator</cp:lastModifiedBy>
  <cp:revision>2</cp:revision>
  <cp:lastPrinted>2020-02-12T07:14:00Z</cp:lastPrinted>
  <dcterms:created xsi:type="dcterms:W3CDTF">2020-02-24T09:54:00Z</dcterms:created>
  <dcterms:modified xsi:type="dcterms:W3CDTF">2020-02-24T09:54:00Z</dcterms:modified>
</cp:coreProperties>
</file>